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2C5F" w14:textId="36162258" w:rsidR="00680F48" w:rsidRDefault="00680F48" w:rsidP="3FFE3BA2">
      <w:pPr>
        <w:spacing w:line="240" w:lineRule="exact"/>
        <w:rPr>
          <w:rFonts w:ascii="Times New Roman" w:eastAsia="Times New Roman" w:hAnsi="Times New Roman" w:cs="Times New Roman"/>
          <w:b/>
          <w:bCs/>
          <w:color w:val="242424"/>
          <w:lang w:val="en"/>
        </w:rPr>
      </w:pPr>
    </w:p>
    <w:p w14:paraId="157BE909" w14:textId="28B2D83A" w:rsidR="00680F48" w:rsidRDefault="00680F48" w:rsidP="3FFE3BA2">
      <w:pPr>
        <w:spacing w:line="240" w:lineRule="exact"/>
        <w:rPr>
          <w:rFonts w:ascii="Times New Roman" w:eastAsia="Times New Roman" w:hAnsi="Times New Roman" w:cs="Times New Roman"/>
          <w:b/>
          <w:bCs/>
          <w:color w:val="242424"/>
          <w:lang w:val="e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15EB777" wp14:editId="294C4E19">
            <wp:simplePos x="0" y="0"/>
            <wp:positionH relativeFrom="column">
              <wp:posOffset>114300</wp:posOffset>
            </wp:positionH>
            <wp:positionV relativeFrom="paragraph">
              <wp:posOffset>195580</wp:posOffset>
            </wp:positionV>
            <wp:extent cx="1609725" cy="2152650"/>
            <wp:effectExtent l="0" t="0" r="9525" b="0"/>
            <wp:wrapSquare wrapText="bothSides"/>
            <wp:docPr id="1195396662" name="Picture 1195396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E9FF056" w14:textId="7F692403" w:rsidR="008E2BC5" w:rsidRDefault="17FCC855" w:rsidP="3FFE3BA2">
      <w:pPr>
        <w:spacing w:line="240" w:lineRule="exact"/>
        <w:rPr>
          <w:rFonts w:ascii="Times New Roman" w:eastAsia="Times New Roman" w:hAnsi="Times New Roman" w:cs="Times New Roman"/>
          <w:color w:val="242424"/>
          <w:lang w:val="en"/>
        </w:rPr>
      </w:pPr>
      <w:r w:rsidRPr="3FFE3BA2">
        <w:rPr>
          <w:rFonts w:ascii="Times New Roman" w:eastAsia="Times New Roman" w:hAnsi="Times New Roman" w:cs="Times New Roman"/>
          <w:b/>
          <w:bCs/>
          <w:color w:val="242424"/>
          <w:lang w:val="en"/>
        </w:rPr>
        <w:t xml:space="preserve">Theme of the Week--August 6-13: </w:t>
      </w:r>
      <w:r w:rsidRPr="3FFE3BA2">
        <w:rPr>
          <w:rFonts w:ascii="Times New Roman" w:eastAsia="Times New Roman" w:hAnsi="Times New Roman" w:cs="Times New Roman"/>
          <w:b/>
          <w:bCs/>
          <w:i/>
          <w:iCs/>
          <w:color w:val="242424"/>
          <w:lang w:val="en"/>
        </w:rPr>
        <w:t>Divinization</w:t>
      </w:r>
      <w:r w:rsidRPr="3FFE3BA2">
        <w:rPr>
          <w:rFonts w:ascii="Times New Roman" w:eastAsia="Times New Roman" w:hAnsi="Times New Roman" w:cs="Times New Roman"/>
          <w:b/>
          <w:bCs/>
          <w:color w:val="242424"/>
          <w:lang w:val="en"/>
        </w:rPr>
        <w:t>…</w:t>
      </w:r>
      <w:r w:rsidR="544B4619" w:rsidRPr="3FFE3BA2">
        <w:rPr>
          <w:rFonts w:ascii="Times New Roman" w:eastAsia="Times New Roman" w:hAnsi="Times New Roman" w:cs="Times New Roman"/>
          <w:b/>
          <w:bCs/>
          <w:color w:val="242424"/>
          <w:lang w:val="en"/>
        </w:rPr>
        <w:t xml:space="preserve">                                               </w:t>
      </w:r>
    </w:p>
    <w:p w14:paraId="31CD3331" w14:textId="0FFE453C" w:rsidR="008E2BC5" w:rsidRDefault="544B4619" w:rsidP="3FFE3BA2">
      <w:pPr>
        <w:spacing w:line="240" w:lineRule="exact"/>
        <w:rPr>
          <w:rFonts w:ascii="Times New Roman" w:eastAsia="Times New Roman" w:hAnsi="Times New Roman" w:cs="Times New Roman"/>
          <w:color w:val="242424"/>
          <w:lang w:val="en"/>
        </w:rPr>
      </w:pPr>
      <w:r w:rsidRPr="3FFE3BA2">
        <w:rPr>
          <w:rFonts w:ascii="Times New Roman" w:eastAsia="Times New Roman" w:hAnsi="Times New Roman" w:cs="Times New Roman"/>
          <w:b/>
          <w:bCs/>
          <w:color w:val="242424"/>
          <w:lang w:val="en"/>
        </w:rPr>
        <w:t xml:space="preserve"> </w:t>
      </w:r>
      <w:r w:rsidR="17FCC855" w:rsidRPr="3FFE3BA2">
        <w:rPr>
          <w:rFonts w:ascii="Times New Roman" w:eastAsia="Times New Roman" w:hAnsi="Times New Roman" w:cs="Times New Roman"/>
          <w:color w:val="242424"/>
          <w:lang w:val="en"/>
        </w:rPr>
        <w:t>That…” you my come to share in the Divine nature.”</w:t>
      </w:r>
      <w:r w:rsidR="17FCC855" w:rsidRPr="3FFE3BA2">
        <w:rPr>
          <w:rFonts w:ascii="Times New Roman" w:eastAsia="Times New Roman" w:hAnsi="Times New Roman" w:cs="Times New Roman"/>
          <w:b/>
          <w:bCs/>
          <w:color w:val="242424"/>
          <w:lang w:val="en"/>
        </w:rPr>
        <w:t xml:space="preserve"> + II Pt. 1:4</w:t>
      </w:r>
      <w:r w:rsidR="17FCC855" w:rsidRPr="3FFE3BA2">
        <w:rPr>
          <w:rFonts w:ascii="Times New Roman" w:eastAsia="Times New Roman" w:hAnsi="Times New Roman" w:cs="Times New Roman"/>
          <w:color w:val="242424"/>
          <w:lang w:val="en"/>
        </w:rPr>
        <w:t xml:space="preserve"> </w:t>
      </w:r>
      <w:r w:rsidR="1FCF1889" w:rsidRPr="3FFE3BA2">
        <w:rPr>
          <w:rFonts w:ascii="Times New Roman" w:eastAsia="Times New Roman" w:hAnsi="Times New Roman" w:cs="Times New Roman"/>
          <w:color w:val="242424"/>
          <w:lang w:val="en"/>
        </w:rPr>
        <w:t xml:space="preserve">                  </w:t>
      </w:r>
    </w:p>
    <w:p w14:paraId="458B7BE7" w14:textId="39501BBF" w:rsidR="008E2BC5" w:rsidRDefault="17FCC855" w:rsidP="029C6EA2">
      <w:pPr>
        <w:spacing w:line="240" w:lineRule="exact"/>
        <w:rPr>
          <w:rFonts w:ascii="Times New Roman" w:eastAsia="Times New Roman" w:hAnsi="Times New Roman" w:cs="Times New Roman"/>
          <w:color w:val="242424"/>
          <w:lang w:val="en"/>
        </w:rPr>
      </w:pPr>
      <w:r w:rsidRPr="029C6EA2">
        <w:rPr>
          <w:rFonts w:ascii="Times New Roman" w:eastAsia="Times New Roman" w:hAnsi="Times New Roman" w:cs="Times New Roman"/>
          <w:color w:val="242424"/>
          <w:lang w:val="en"/>
        </w:rPr>
        <w:t xml:space="preserve">Divinization means: The process by which God redeems and </w:t>
      </w:r>
      <w:proofErr w:type="spellStart"/>
      <w:r w:rsidRPr="029C6EA2">
        <w:rPr>
          <w:rFonts w:ascii="Times New Roman" w:eastAsia="Times New Roman" w:hAnsi="Times New Roman" w:cs="Times New Roman"/>
          <w:color w:val="242424"/>
          <w:lang w:val="en"/>
        </w:rPr>
        <w:t>supernaturalizes</w:t>
      </w:r>
      <w:proofErr w:type="spellEnd"/>
      <w:r w:rsidRPr="029C6EA2">
        <w:rPr>
          <w:rFonts w:ascii="Times New Roman" w:eastAsia="Times New Roman" w:hAnsi="Times New Roman" w:cs="Times New Roman"/>
          <w:color w:val="242424"/>
          <w:lang w:val="en"/>
        </w:rPr>
        <w:t xml:space="preserve"> us into His Glory, to become </w:t>
      </w:r>
      <w:proofErr w:type="gramStart"/>
      <w:r w:rsidRPr="029C6EA2">
        <w:rPr>
          <w:rFonts w:ascii="Times New Roman" w:eastAsia="Times New Roman" w:hAnsi="Times New Roman" w:cs="Times New Roman"/>
          <w:color w:val="242424"/>
          <w:lang w:val="en"/>
        </w:rPr>
        <w:t>more full</w:t>
      </w:r>
      <w:proofErr w:type="gramEnd"/>
      <w:r w:rsidRPr="029C6EA2">
        <w:rPr>
          <w:rFonts w:ascii="Times New Roman" w:eastAsia="Times New Roman" w:hAnsi="Times New Roman" w:cs="Times New Roman"/>
          <w:color w:val="242424"/>
          <w:lang w:val="en"/>
        </w:rPr>
        <w:t xml:space="preserve"> of His grace, into God-</w:t>
      </w:r>
      <w:proofErr w:type="spellStart"/>
      <w:r w:rsidRPr="029C6EA2">
        <w:rPr>
          <w:rFonts w:ascii="Times New Roman" w:eastAsia="Times New Roman" w:hAnsi="Times New Roman" w:cs="Times New Roman"/>
          <w:color w:val="242424"/>
          <w:lang w:val="en"/>
        </w:rPr>
        <w:t>likenss</w:t>
      </w:r>
      <w:proofErr w:type="spellEnd"/>
      <w:r w:rsidRPr="029C6EA2">
        <w:rPr>
          <w:rFonts w:ascii="Times New Roman" w:eastAsia="Times New Roman" w:hAnsi="Times New Roman" w:cs="Times New Roman"/>
          <w:color w:val="242424"/>
          <w:lang w:val="en"/>
        </w:rPr>
        <w:t xml:space="preserve">. </w:t>
      </w:r>
    </w:p>
    <w:p w14:paraId="47C2EBBD" w14:textId="41CA0976" w:rsidR="008E2BC5" w:rsidRDefault="17FCC855" w:rsidP="67A0F82B">
      <w:pPr>
        <w:spacing w:line="240" w:lineRule="exact"/>
        <w:rPr>
          <w:rFonts w:ascii="Times New Roman" w:eastAsia="Times New Roman" w:hAnsi="Times New Roman" w:cs="Times New Roman"/>
          <w:color w:val="242424"/>
          <w:lang w:val="en"/>
        </w:rPr>
      </w:pPr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Oher words for </w:t>
      </w:r>
      <w:r w:rsidRPr="67A0F82B">
        <w:rPr>
          <w:rFonts w:ascii="Times New Roman" w:eastAsia="Times New Roman" w:hAnsi="Times New Roman" w:cs="Times New Roman"/>
          <w:i/>
          <w:iCs/>
          <w:color w:val="242424"/>
          <w:lang w:val="en"/>
        </w:rPr>
        <w:t>divinization</w:t>
      </w:r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 =</w:t>
      </w:r>
      <w:r w:rsidRPr="67A0F82B">
        <w:rPr>
          <w:rFonts w:ascii="Times New Roman" w:eastAsia="Times New Roman" w:hAnsi="Times New Roman" w:cs="Times New Roman"/>
          <w:b/>
          <w:bCs/>
          <w:color w:val="242424"/>
          <w:lang w:val="en"/>
        </w:rPr>
        <w:t xml:space="preserve"> </w:t>
      </w:r>
      <w:proofErr w:type="spellStart"/>
      <w:r w:rsidR="00680F48" w:rsidRPr="67A0F82B">
        <w:rPr>
          <w:rFonts w:ascii="Times New Roman" w:eastAsia="Times New Roman" w:hAnsi="Times New Roman" w:cs="Times New Roman"/>
          <w:i/>
          <w:iCs/>
          <w:color w:val="242424"/>
          <w:lang w:val="en"/>
        </w:rPr>
        <w:t>theosis</w:t>
      </w:r>
      <w:proofErr w:type="spellEnd"/>
      <w:r w:rsidR="00680F48" w:rsidRPr="67A0F82B">
        <w:rPr>
          <w:rFonts w:ascii="Times New Roman" w:eastAsia="Times New Roman" w:hAnsi="Times New Roman" w:cs="Times New Roman"/>
          <w:i/>
          <w:iCs/>
          <w:color w:val="242424"/>
          <w:lang w:val="en"/>
        </w:rPr>
        <w:t xml:space="preserve">; </w:t>
      </w:r>
      <w:proofErr w:type="spellStart"/>
      <w:r w:rsidR="00680F48" w:rsidRPr="67A0F82B">
        <w:rPr>
          <w:rFonts w:ascii="Times New Roman" w:eastAsia="Times New Roman" w:hAnsi="Times New Roman" w:cs="Times New Roman"/>
          <w:i/>
          <w:iCs/>
          <w:color w:val="242424"/>
          <w:lang w:val="en"/>
        </w:rPr>
        <w:t>deosis</w:t>
      </w:r>
      <w:proofErr w:type="spellEnd"/>
      <w:r w:rsidRPr="67A0F82B">
        <w:rPr>
          <w:rFonts w:ascii="Times New Roman" w:eastAsia="Times New Roman" w:hAnsi="Times New Roman" w:cs="Times New Roman"/>
          <w:i/>
          <w:iCs/>
          <w:color w:val="242424"/>
          <w:lang w:val="en"/>
        </w:rPr>
        <w:t>, sonship</w:t>
      </w:r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; </w:t>
      </w:r>
      <w:proofErr w:type="spellStart"/>
      <w:r w:rsidR="00680F48" w:rsidRPr="67A0F82B">
        <w:rPr>
          <w:rFonts w:ascii="Times New Roman" w:eastAsia="Times New Roman" w:hAnsi="Times New Roman" w:cs="Times New Roman"/>
          <w:i/>
          <w:iCs/>
          <w:color w:val="242424"/>
          <w:lang w:val="en"/>
        </w:rPr>
        <w:t>daughtership</w:t>
      </w:r>
      <w:proofErr w:type="spellEnd"/>
      <w:r w:rsidR="00680F48" w:rsidRPr="67A0F82B">
        <w:rPr>
          <w:rFonts w:ascii="Times New Roman" w:eastAsia="Times New Roman" w:hAnsi="Times New Roman" w:cs="Times New Roman"/>
          <w:color w:val="242424"/>
          <w:lang w:val="en"/>
        </w:rPr>
        <w:t>; participants</w:t>
      </w:r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 in God’s glory.</w:t>
      </w:r>
    </w:p>
    <w:p w14:paraId="50FFEF8C" w14:textId="064D2424" w:rsidR="008E2BC5" w:rsidRDefault="17FCC855" w:rsidP="67A0F82B">
      <w:pPr>
        <w:spacing w:line="240" w:lineRule="exact"/>
        <w:rPr>
          <w:rFonts w:ascii="Times New Roman" w:eastAsia="Times New Roman" w:hAnsi="Times New Roman" w:cs="Times New Roman"/>
          <w:color w:val="242424"/>
          <w:lang w:val="en"/>
        </w:rPr>
      </w:pPr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We believe as Catholic-Christians that The Lord God Who is infinite and compassionate, and can permeate, penetrate, </w:t>
      </w:r>
      <w:proofErr w:type="gramStart"/>
      <w:r w:rsidRPr="67A0F82B">
        <w:rPr>
          <w:rFonts w:ascii="Times New Roman" w:eastAsia="Times New Roman" w:hAnsi="Times New Roman" w:cs="Times New Roman"/>
          <w:color w:val="242424"/>
          <w:lang w:val="en"/>
        </w:rPr>
        <w:t>peak</w:t>
      </w:r>
      <w:proofErr w:type="gramEnd"/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 and participate in our human nature to not only transform, heal us but </w:t>
      </w:r>
      <w:r w:rsidR="00680F48" w:rsidRPr="67A0F82B">
        <w:rPr>
          <w:rFonts w:ascii="Times New Roman" w:eastAsia="Times New Roman" w:hAnsi="Times New Roman" w:cs="Times New Roman"/>
          <w:color w:val="242424"/>
          <w:lang w:val="en"/>
        </w:rPr>
        <w:t>divinize us</w:t>
      </w:r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--make us godlike--even here, and now.  Jesus said: “I Am the vine…remain in Me” (Jn. 15) Some of the saints displayed this </w:t>
      </w:r>
      <w:r w:rsidR="00680F48" w:rsidRPr="67A0F82B">
        <w:rPr>
          <w:rFonts w:ascii="Times New Roman" w:eastAsia="Times New Roman" w:hAnsi="Times New Roman" w:cs="Times New Roman"/>
          <w:color w:val="242424"/>
          <w:lang w:val="en"/>
        </w:rPr>
        <w:t>godlikeness</w:t>
      </w:r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 by halos (meaning disc or threshing floor) and nimbus (meaning (storm) cloud) and aureole (meaning: golden”). Okay, look, all this implies we’ve been living boring, horizontal, gray lives--the REAL life--we see displayed in the Saints and Bible, is the real, colorful </w:t>
      </w:r>
      <w:r w:rsidR="00680F48" w:rsidRPr="67A0F82B">
        <w:rPr>
          <w:rFonts w:ascii="Times New Roman" w:eastAsia="Times New Roman" w:hAnsi="Times New Roman" w:cs="Times New Roman"/>
          <w:color w:val="242424"/>
          <w:lang w:val="en"/>
        </w:rPr>
        <w:t>spectra vision</w:t>
      </w:r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. </w:t>
      </w:r>
    </w:p>
    <w:p w14:paraId="4441676B" w14:textId="13DCD66D" w:rsidR="008E2BC5" w:rsidRDefault="17FCC855" w:rsidP="67A0F82B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lang w:val="en"/>
        </w:rPr>
      </w:pPr>
      <w:r w:rsidRPr="67A0F82B">
        <w:rPr>
          <w:rFonts w:ascii="Times New Roman" w:eastAsia="Times New Roman" w:hAnsi="Times New Roman" w:cs="Times New Roman"/>
          <w:color w:val="242424"/>
          <w:lang w:val="en"/>
        </w:rPr>
        <w:t>Now read, meditate upon St. John’s admonition, premonition: “</w:t>
      </w:r>
      <w:r w:rsidRPr="67A0F82B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See what kind of love the Father has given to us, that we should be called children of God; and </w:t>
      </w:r>
      <w:proofErr w:type="gramStart"/>
      <w:r w:rsidRPr="67A0F82B">
        <w:rPr>
          <w:rFonts w:ascii="Times New Roman" w:eastAsia="Times New Roman" w:hAnsi="Times New Roman" w:cs="Times New Roman"/>
          <w:color w:val="000000" w:themeColor="text1"/>
          <w:lang w:val="en"/>
        </w:rPr>
        <w:t>so</w:t>
      </w:r>
      <w:proofErr w:type="gramEnd"/>
      <w:r w:rsidRPr="67A0F82B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we are…. Beloved, we are God's children now, and what we will be has not yet appeared; but we know that when he appears</w:t>
      </w:r>
      <w:r w:rsidRPr="67A0F82B">
        <w:rPr>
          <w:rFonts w:ascii="Times New Roman" w:eastAsia="Times New Roman" w:hAnsi="Times New Roman" w:cs="Times New Roman"/>
          <w:color w:val="000000" w:themeColor="text1"/>
          <w:vertAlign w:val="superscript"/>
          <w:lang w:val="en"/>
        </w:rPr>
        <w:t>[</w:t>
      </w:r>
      <w:hyperlink r:id="rId9" w:anchor="fen-ESV-30565a">
        <w:r w:rsidRPr="67A0F82B">
          <w:rPr>
            <w:rStyle w:val="Hyperlink"/>
            <w:rFonts w:ascii="Times New Roman" w:eastAsia="Times New Roman" w:hAnsi="Times New Roman" w:cs="Times New Roman"/>
            <w:vertAlign w:val="superscript"/>
            <w:lang w:val="en"/>
          </w:rPr>
          <w:t>a</w:t>
        </w:r>
      </w:hyperlink>
      <w:r w:rsidRPr="67A0F82B">
        <w:rPr>
          <w:rFonts w:ascii="Times New Roman" w:eastAsia="Times New Roman" w:hAnsi="Times New Roman" w:cs="Times New Roman"/>
          <w:color w:val="000000" w:themeColor="text1"/>
          <w:vertAlign w:val="superscript"/>
          <w:lang w:val="en"/>
        </w:rPr>
        <w:t>]</w:t>
      </w:r>
      <w:r w:rsidRPr="67A0F82B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r w:rsidRPr="67A0F82B">
        <w:rPr>
          <w:rFonts w:ascii="Times New Roman" w:eastAsia="Times New Roman" w:hAnsi="Times New Roman" w:cs="Times New Roman"/>
          <w:i/>
          <w:iCs/>
          <w:color w:val="000000" w:themeColor="text1"/>
          <w:highlight w:val="yellow"/>
          <w:lang w:val="en"/>
        </w:rPr>
        <w:t>we shall be like him</w:t>
      </w:r>
      <w:r w:rsidRPr="67A0F82B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, because we shall see him as he is.” (I Jn. 3:1-2). </w:t>
      </w:r>
    </w:p>
    <w:p w14:paraId="6EA59095" w14:textId="40A81A32" w:rsidR="008E2BC5" w:rsidRDefault="17FCC855" w:rsidP="67A0F82B">
      <w:pPr>
        <w:spacing w:line="240" w:lineRule="exact"/>
        <w:rPr>
          <w:rFonts w:ascii="Times New Roman" w:eastAsia="Times New Roman" w:hAnsi="Times New Roman" w:cs="Times New Roman"/>
          <w:color w:val="242424"/>
          <w:lang w:val="en"/>
        </w:rPr>
      </w:pPr>
      <w:r w:rsidRPr="67A0F82B">
        <w:rPr>
          <w:rFonts w:ascii="Times New Roman" w:eastAsia="Times New Roman" w:hAnsi="Times New Roman" w:cs="Times New Roman"/>
          <w:color w:val="000000" w:themeColor="text1"/>
          <w:lang w:val="en"/>
        </w:rPr>
        <w:t>We need avoid two extremes here: We either think we’re totally unworthy of all this, or we just go ahead and lead crazy, sinful lives thinking, feeling it’s impossible-to become God-like. So, like the saints---strive for the middle--we’re sinners, yes, in need of God, but we’re also capable of sainthood and He WANTS our salvation and godliness to flourish!</w:t>
      </w:r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 </w:t>
      </w:r>
    </w:p>
    <w:p w14:paraId="33F821F8" w14:textId="7E6BB57D" w:rsidR="008E2BC5" w:rsidRDefault="17FCC855" w:rsidP="67A0F82B">
      <w:pPr>
        <w:spacing w:line="240" w:lineRule="exact"/>
        <w:rPr>
          <w:rFonts w:ascii="Times New Roman" w:eastAsia="Times New Roman" w:hAnsi="Times New Roman" w:cs="Times New Roman"/>
          <w:color w:val="242424"/>
          <w:lang w:val="en"/>
        </w:rPr>
      </w:pPr>
      <w:r w:rsidRPr="67A0F82B">
        <w:rPr>
          <w:rFonts w:ascii="Times New Roman" w:eastAsia="Times New Roman" w:hAnsi="Times New Roman" w:cs="Times New Roman"/>
          <w:color w:val="242424"/>
          <w:lang w:val="en"/>
        </w:rPr>
        <w:t>Be conscious of Him, His Presence among you -whether taking out the trash or enjoying the flowerbed or visiting with friends… Expand your earthy consciousness into godly mindfulness: The Book Hebrews reminds us: “We are surrounded by a cloud of witnesses” (12:2). Also, practice mindful expansion: “I discipline my body and bring it into subjection” (I Cor. 9:27</w:t>
      </w:r>
      <w:proofErr w:type="gramStart"/>
      <w:r w:rsidRPr="67A0F82B">
        <w:rPr>
          <w:rFonts w:ascii="Times New Roman" w:eastAsia="Times New Roman" w:hAnsi="Times New Roman" w:cs="Times New Roman"/>
          <w:color w:val="242424"/>
          <w:lang w:val="en"/>
        </w:rPr>
        <w:t>);  and</w:t>
      </w:r>
      <w:proofErr w:type="gramEnd"/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 St. Paul explicitly says: “Let this mind be in you which was in Jesus Christ” (Phil 2:5). Get </w:t>
      </w:r>
      <w:proofErr w:type="spellStart"/>
      <w:r w:rsidRPr="67A0F82B">
        <w:rPr>
          <w:rFonts w:ascii="Times New Roman" w:eastAsia="Times New Roman" w:hAnsi="Times New Roman" w:cs="Times New Roman"/>
          <w:color w:val="242424"/>
          <w:lang w:val="en"/>
        </w:rPr>
        <w:t>outta</w:t>
      </w:r>
      <w:proofErr w:type="spellEnd"/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 </w:t>
      </w:r>
      <w:proofErr w:type="spellStart"/>
      <w:r w:rsidRPr="67A0F82B">
        <w:rPr>
          <w:rFonts w:ascii="Times New Roman" w:eastAsia="Times New Roman" w:hAnsi="Times New Roman" w:cs="Times New Roman"/>
          <w:color w:val="242424"/>
          <w:lang w:val="en"/>
        </w:rPr>
        <w:t>stinkin</w:t>
      </w:r>
      <w:proofErr w:type="spellEnd"/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’ </w:t>
      </w:r>
      <w:proofErr w:type="spellStart"/>
      <w:r w:rsidRPr="67A0F82B">
        <w:rPr>
          <w:rFonts w:ascii="Times New Roman" w:eastAsia="Times New Roman" w:hAnsi="Times New Roman" w:cs="Times New Roman"/>
          <w:color w:val="242424"/>
          <w:lang w:val="en"/>
        </w:rPr>
        <w:t>thinkin</w:t>
      </w:r>
      <w:proofErr w:type="spellEnd"/>
      <w:r w:rsidRPr="67A0F82B">
        <w:rPr>
          <w:rFonts w:ascii="Times New Roman" w:eastAsia="Times New Roman" w:hAnsi="Times New Roman" w:cs="Times New Roman"/>
          <w:color w:val="242424"/>
          <w:lang w:val="en"/>
        </w:rPr>
        <w:t>’ and into Divine Mindfulness!</w:t>
      </w:r>
    </w:p>
    <w:p w14:paraId="409D0CA1" w14:textId="4380B49E" w:rsidR="008E2BC5" w:rsidRDefault="17FCC855" w:rsidP="67A0F82B">
      <w:pPr>
        <w:spacing w:line="240" w:lineRule="exact"/>
        <w:rPr>
          <w:rFonts w:ascii="Times New Roman" w:eastAsia="Times New Roman" w:hAnsi="Times New Roman" w:cs="Times New Roman"/>
          <w:color w:val="242424"/>
          <w:lang w:val="en"/>
        </w:rPr>
      </w:pPr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Also, </w:t>
      </w:r>
      <w:proofErr w:type="gramStart"/>
      <w:r w:rsidRPr="67A0F82B">
        <w:rPr>
          <w:rFonts w:ascii="Times New Roman" w:eastAsia="Times New Roman" w:hAnsi="Times New Roman" w:cs="Times New Roman"/>
          <w:color w:val="242424"/>
          <w:lang w:val="en"/>
        </w:rPr>
        <w:t>Jesus  “</w:t>
      </w:r>
      <w:proofErr w:type="gramEnd"/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The Kingdom of God is among / within you” (Lk. 17:21): What are </w:t>
      </w:r>
      <w:proofErr w:type="spellStart"/>
      <w:r w:rsidRPr="67A0F82B">
        <w:rPr>
          <w:rFonts w:ascii="Times New Roman" w:eastAsia="Times New Roman" w:hAnsi="Times New Roman" w:cs="Times New Roman"/>
          <w:color w:val="242424"/>
          <w:lang w:val="en"/>
        </w:rPr>
        <w:t>ya</w:t>
      </w:r>
      <w:proofErr w:type="spellEnd"/>
      <w:r w:rsidRPr="67A0F82B">
        <w:rPr>
          <w:rFonts w:ascii="Times New Roman" w:eastAsia="Times New Roman" w:hAnsi="Times New Roman" w:cs="Times New Roman"/>
          <w:color w:val="242424"/>
          <w:lang w:val="en"/>
        </w:rPr>
        <w:t>’ waiting for?</w:t>
      </w:r>
    </w:p>
    <w:p w14:paraId="5656A948" w14:textId="35BDFDF2" w:rsidR="008E2BC5" w:rsidRDefault="17FCC855" w:rsidP="67A0F82B">
      <w:pPr>
        <w:spacing w:line="240" w:lineRule="exact"/>
        <w:rPr>
          <w:rFonts w:ascii="Times New Roman" w:eastAsia="Times New Roman" w:hAnsi="Times New Roman" w:cs="Times New Roman"/>
          <w:color w:val="242424"/>
          <w:lang w:val="en"/>
        </w:rPr>
      </w:pPr>
      <w:r w:rsidRPr="67A0F82B">
        <w:rPr>
          <w:rFonts w:ascii="Times New Roman" w:eastAsia="Times New Roman" w:hAnsi="Times New Roman" w:cs="Times New Roman"/>
          <w:color w:val="242424"/>
          <w:lang w:val="en"/>
        </w:rPr>
        <w:t>And here is one of the best, favorites of mystics, St. Paul inspiring us to resemble God Himself!...</w:t>
      </w:r>
    </w:p>
    <w:p w14:paraId="6B596C4F" w14:textId="358235A2" w:rsidR="008E2BC5" w:rsidRDefault="17FCC855" w:rsidP="67A0F82B">
      <w:pPr>
        <w:spacing w:line="240" w:lineRule="exact"/>
        <w:rPr>
          <w:rFonts w:ascii="Times New Roman" w:eastAsia="Times New Roman" w:hAnsi="Times New Roman" w:cs="Times New Roman"/>
          <w:color w:val="242424"/>
          <w:lang w:val="en"/>
        </w:rPr>
      </w:pPr>
      <w:r w:rsidRPr="3FFE3BA2">
        <w:rPr>
          <w:rFonts w:ascii="Times New Roman" w:eastAsia="Times New Roman" w:hAnsi="Times New Roman" w:cs="Times New Roman"/>
          <w:color w:val="242424"/>
          <w:lang w:val="en"/>
        </w:rPr>
        <w:t>“</w:t>
      </w:r>
      <w:hyperlink r:id="rId10">
        <w:r w:rsidRPr="3FFE3BA2">
          <w:rPr>
            <w:rStyle w:val="Hyperlink"/>
            <w:rFonts w:ascii="Times New Roman" w:eastAsia="Times New Roman" w:hAnsi="Times New Roman" w:cs="Times New Roman"/>
            <w:lang w:val="en"/>
          </w:rPr>
          <w:t>And</w:t>
        </w:r>
      </w:hyperlink>
      <w:r w:rsidRPr="3FFE3BA2">
        <w:rPr>
          <w:rFonts w:ascii="Times New Roman" w:eastAsia="Times New Roman" w:hAnsi="Times New Roman" w:cs="Times New Roman"/>
          <w:color w:val="001320"/>
          <w:lang w:val="en"/>
        </w:rPr>
        <w:t xml:space="preserve"> </w:t>
      </w:r>
      <w:hyperlink r:id="rId11">
        <w:r w:rsidRPr="3FFE3BA2">
          <w:rPr>
            <w:rStyle w:val="Hyperlink"/>
            <w:rFonts w:ascii="Times New Roman" w:eastAsia="Times New Roman" w:hAnsi="Times New Roman" w:cs="Times New Roman"/>
            <w:lang w:val="en"/>
          </w:rPr>
          <w:t>we, who</w:t>
        </w:r>
      </w:hyperlink>
      <w:r w:rsidRPr="3FFE3BA2">
        <w:rPr>
          <w:rFonts w:ascii="Times New Roman" w:eastAsia="Times New Roman" w:hAnsi="Times New Roman" w:cs="Times New Roman"/>
          <w:color w:val="001320"/>
          <w:lang w:val="en"/>
        </w:rPr>
        <w:t xml:space="preserve"> </w:t>
      </w:r>
      <w:hyperlink r:id="rId12">
        <w:r w:rsidRPr="3FFE3BA2">
          <w:rPr>
            <w:rStyle w:val="Hyperlink"/>
            <w:rFonts w:ascii="Times New Roman" w:eastAsia="Times New Roman" w:hAnsi="Times New Roman" w:cs="Times New Roman"/>
            <w:lang w:val="en"/>
          </w:rPr>
          <w:t>with unveiled</w:t>
        </w:r>
      </w:hyperlink>
      <w:r w:rsidRPr="3FFE3BA2">
        <w:rPr>
          <w:rFonts w:ascii="Times New Roman" w:eastAsia="Times New Roman" w:hAnsi="Times New Roman" w:cs="Times New Roman"/>
          <w:color w:val="001320"/>
          <w:lang w:val="en"/>
        </w:rPr>
        <w:t xml:space="preserve"> </w:t>
      </w:r>
      <w:hyperlink r:id="rId13">
        <w:r w:rsidRPr="3FFE3BA2">
          <w:rPr>
            <w:rStyle w:val="Hyperlink"/>
            <w:rFonts w:ascii="Times New Roman" w:eastAsia="Times New Roman" w:hAnsi="Times New Roman" w:cs="Times New Roman"/>
            <w:lang w:val="en"/>
          </w:rPr>
          <w:t>faces</w:t>
        </w:r>
      </w:hyperlink>
      <w:r w:rsidRPr="3FFE3BA2">
        <w:rPr>
          <w:rFonts w:ascii="Times New Roman" w:eastAsia="Times New Roman" w:hAnsi="Times New Roman" w:cs="Times New Roman"/>
          <w:color w:val="001320"/>
          <w:lang w:val="en"/>
        </w:rPr>
        <w:t xml:space="preserve"> </w:t>
      </w:r>
      <w:hyperlink r:id="rId14">
        <w:r w:rsidRPr="3FFE3BA2">
          <w:rPr>
            <w:rStyle w:val="Hyperlink"/>
            <w:rFonts w:ascii="Times New Roman" w:eastAsia="Times New Roman" w:hAnsi="Times New Roman" w:cs="Times New Roman"/>
            <w:lang w:val="en"/>
          </w:rPr>
          <w:t>all</w:t>
        </w:r>
      </w:hyperlink>
      <w:r w:rsidRPr="3FFE3BA2">
        <w:rPr>
          <w:rFonts w:ascii="Times New Roman" w:eastAsia="Times New Roman" w:hAnsi="Times New Roman" w:cs="Times New Roman"/>
          <w:color w:val="001320"/>
          <w:lang w:val="en"/>
        </w:rPr>
        <w:t xml:space="preserve"> </w:t>
      </w:r>
      <w:hyperlink r:id="rId15">
        <w:r w:rsidRPr="3FFE3BA2">
          <w:rPr>
            <w:rStyle w:val="Hyperlink"/>
            <w:rFonts w:ascii="Times New Roman" w:eastAsia="Times New Roman" w:hAnsi="Times New Roman" w:cs="Times New Roman"/>
            <w:lang w:val="en"/>
          </w:rPr>
          <w:t>reflect</w:t>
        </w:r>
      </w:hyperlink>
      <w:r w:rsidRPr="3FFE3BA2">
        <w:rPr>
          <w:rFonts w:ascii="Times New Roman" w:eastAsia="Times New Roman" w:hAnsi="Times New Roman" w:cs="Times New Roman"/>
          <w:color w:val="001320"/>
          <w:lang w:val="en"/>
        </w:rPr>
        <w:t xml:space="preserve"> </w:t>
      </w:r>
      <w:hyperlink r:id="rId16">
        <w:r w:rsidRPr="3FFE3BA2">
          <w:rPr>
            <w:rStyle w:val="Hyperlink"/>
            <w:rFonts w:ascii="Times New Roman" w:eastAsia="Times New Roman" w:hAnsi="Times New Roman" w:cs="Times New Roman"/>
            <w:lang w:val="en"/>
          </w:rPr>
          <w:t>the</w:t>
        </w:r>
      </w:hyperlink>
      <w:r w:rsidRPr="3FFE3BA2">
        <w:rPr>
          <w:rFonts w:ascii="Times New Roman" w:eastAsia="Times New Roman" w:hAnsi="Times New Roman" w:cs="Times New Roman"/>
          <w:color w:val="001320"/>
          <w:lang w:val="en"/>
        </w:rPr>
        <w:t xml:space="preserve"> </w:t>
      </w:r>
      <w:hyperlink r:id="rId17">
        <w:r w:rsidRPr="3FFE3BA2">
          <w:rPr>
            <w:rStyle w:val="Hyperlink"/>
            <w:rFonts w:ascii="Times New Roman" w:eastAsia="Times New Roman" w:hAnsi="Times New Roman" w:cs="Times New Roman"/>
            <w:lang w:val="en"/>
          </w:rPr>
          <w:t>glory</w:t>
        </w:r>
      </w:hyperlink>
      <w:r w:rsidRPr="3FFE3BA2">
        <w:rPr>
          <w:rFonts w:ascii="Times New Roman" w:eastAsia="Times New Roman" w:hAnsi="Times New Roman" w:cs="Times New Roman"/>
          <w:color w:val="001320"/>
          <w:lang w:val="en"/>
        </w:rPr>
        <w:t xml:space="preserve"> </w:t>
      </w:r>
      <w:hyperlink r:id="rId18">
        <w:r w:rsidRPr="3FFE3BA2">
          <w:rPr>
            <w:rStyle w:val="Hyperlink"/>
            <w:rFonts w:ascii="Times New Roman" w:eastAsia="Times New Roman" w:hAnsi="Times New Roman" w:cs="Times New Roman"/>
            <w:lang w:val="en"/>
          </w:rPr>
          <w:t>of the Lord,</w:t>
        </w:r>
      </w:hyperlink>
      <w:r w:rsidRPr="3FFE3BA2">
        <w:rPr>
          <w:rFonts w:ascii="Times New Roman" w:eastAsia="Times New Roman" w:hAnsi="Times New Roman" w:cs="Times New Roman"/>
          <w:color w:val="001320"/>
          <w:lang w:val="en"/>
        </w:rPr>
        <w:t xml:space="preserve"> </w:t>
      </w:r>
      <w:hyperlink r:id="rId19">
        <w:r w:rsidRPr="3FFE3BA2">
          <w:rPr>
            <w:rStyle w:val="Hyperlink"/>
            <w:rFonts w:ascii="Times New Roman" w:eastAsia="Times New Roman" w:hAnsi="Times New Roman" w:cs="Times New Roman"/>
            <w:lang w:val="en"/>
          </w:rPr>
          <w:t>are being transformed into</w:t>
        </w:r>
      </w:hyperlink>
      <w:r w:rsidRPr="3FFE3BA2">
        <w:rPr>
          <w:rFonts w:ascii="Times New Roman" w:eastAsia="Times New Roman" w:hAnsi="Times New Roman" w:cs="Times New Roman"/>
          <w:color w:val="001320"/>
          <w:lang w:val="en"/>
        </w:rPr>
        <w:t xml:space="preserve"> </w:t>
      </w:r>
      <w:hyperlink r:id="rId20">
        <w:r w:rsidRPr="3FFE3BA2">
          <w:rPr>
            <w:rStyle w:val="Hyperlink"/>
            <w:rFonts w:ascii="Times New Roman" w:eastAsia="Times New Roman" w:hAnsi="Times New Roman" w:cs="Times New Roman"/>
            <w:lang w:val="en"/>
          </w:rPr>
          <w:t>His</w:t>
        </w:r>
      </w:hyperlink>
      <w:r w:rsidRPr="3FFE3BA2">
        <w:rPr>
          <w:rFonts w:ascii="Times New Roman" w:eastAsia="Times New Roman" w:hAnsi="Times New Roman" w:cs="Times New Roman"/>
          <w:color w:val="001320"/>
          <w:lang w:val="en"/>
        </w:rPr>
        <w:t xml:space="preserve"> </w:t>
      </w:r>
      <w:hyperlink r:id="rId21">
        <w:r w:rsidRPr="3FFE3BA2">
          <w:rPr>
            <w:rStyle w:val="Hyperlink"/>
            <w:rFonts w:ascii="Times New Roman" w:eastAsia="Times New Roman" w:hAnsi="Times New Roman" w:cs="Times New Roman"/>
            <w:lang w:val="en"/>
          </w:rPr>
          <w:t>image</w:t>
        </w:r>
      </w:hyperlink>
      <w:r w:rsidRPr="3FFE3BA2">
        <w:rPr>
          <w:rFonts w:ascii="Times New Roman" w:eastAsia="Times New Roman" w:hAnsi="Times New Roman" w:cs="Times New Roman"/>
          <w:color w:val="001320"/>
          <w:lang w:val="en"/>
        </w:rPr>
        <w:t xml:space="preserve"> </w:t>
      </w:r>
      <w:hyperlink r:id="rId22">
        <w:r w:rsidRPr="3FFE3BA2">
          <w:rPr>
            <w:rStyle w:val="Hyperlink"/>
            <w:rFonts w:ascii="Times New Roman" w:eastAsia="Times New Roman" w:hAnsi="Times New Roman" w:cs="Times New Roman"/>
            <w:lang w:val="en"/>
          </w:rPr>
          <w:t>with intensifying glory,</w:t>
        </w:r>
      </w:hyperlink>
      <w:r w:rsidRPr="3FFE3BA2">
        <w:rPr>
          <w:rFonts w:ascii="Times New Roman" w:eastAsia="Times New Roman" w:hAnsi="Times New Roman" w:cs="Times New Roman"/>
          <w:color w:val="001320"/>
          <w:lang w:val="en"/>
        </w:rPr>
        <w:t xml:space="preserve"> </w:t>
      </w:r>
      <w:hyperlink r:id="rId23">
        <w:r w:rsidRPr="3FFE3BA2">
          <w:rPr>
            <w:rStyle w:val="Hyperlink"/>
            <w:rFonts w:ascii="Times New Roman" w:eastAsia="Times New Roman" w:hAnsi="Times New Roman" w:cs="Times New Roman"/>
            <w:lang w:val="en"/>
          </w:rPr>
          <w:t>which comes</w:t>
        </w:r>
      </w:hyperlink>
      <w:r w:rsidRPr="3FFE3BA2">
        <w:rPr>
          <w:rFonts w:ascii="Times New Roman" w:eastAsia="Times New Roman" w:hAnsi="Times New Roman" w:cs="Times New Roman"/>
          <w:color w:val="001320"/>
          <w:lang w:val="en"/>
        </w:rPr>
        <w:t xml:space="preserve"> </w:t>
      </w:r>
      <w:hyperlink r:id="rId24">
        <w:r w:rsidRPr="3FFE3BA2">
          <w:rPr>
            <w:rStyle w:val="Hyperlink"/>
            <w:rFonts w:ascii="Times New Roman" w:eastAsia="Times New Roman" w:hAnsi="Times New Roman" w:cs="Times New Roman"/>
            <w:lang w:val="en"/>
          </w:rPr>
          <w:t>from</w:t>
        </w:r>
      </w:hyperlink>
      <w:r w:rsidRPr="3FFE3BA2">
        <w:rPr>
          <w:rFonts w:ascii="Times New Roman" w:eastAsia="Times New Roman" w:hAnsi="Times New Roman" w:cs="Times New Roman"/>
          <w:color w:val="001320"/>
          <w:lang w:val="en"/>
        </w:rPr>
        <w:t xml:space="preserve"> </w:t>
      </w:r>
      <w:hyperlink r:id="rId25">
        <w:r w:rsidRPr="3FFE3BA2">
          <w:rPr>
            <w:rStyle w:val="Hyperlink"/>
            <w:rFonts w:ascii="Times New Roman" w:eastAsia="Times New Roman" w:hAnsi="Times New Roman" w:cs="Times New Roman"/>
            <w:lang w:val="en"/>
          </w:rPr>
          <w:t>the Lord,</w:t>
        </w:r>
      </w:hyperlink>
      <w:r w:rsidRPr="3FFE3BA2">
        <w:rPr>
          <w:rFonts w:ascii="Times New Roman" w:eastAsia="Times New Roman" w:hAnsi="Times New Roman" w:cs="Times New Roman"/>
          <w:color w:val="001320"/>
          <w:lang w:val="en"/>
        </w:rPr>
        <w:t xml:space="preserve"> </w:t>
      </w:r>
      <w:hyperlink r:id="rId26">
        <w:r w:rsidRPr="3FFE3BA2">
          <w:rPr>
            <w:rStyle w:val="Hyperlink"/>
            <w:rFonts w:ascii="Times New Roman" w:eastAsia="Times New Roman" w:hAnsi="Times New Roman" w:cs="Times New Roman"/>
            <w:lang w:val="en"/>
          </w:rPr>
          <w:t>who is the Spirit.</w:t>
        </w:r>
      </w:hyperlink>
      <w:r w:rsidRPr="3FFE3BA2">
        <w:rPr>
          <w:rFonts w:ascii="Times New Roman" w:eastAsia="Times New Roman" w:hAnsi="Times New Roman" w:cs="Times New Roman"/>
          <w:color w:val="242424"/>
          <w:lang w:val="en"/>
        </w:rPr>
        <w:t>” (II Cor. 3:18).</w:t>
      </w:r>
    </w:p>
    <w:p w14:paraId="09F97B5C" w14:textId="6E040760" w:rsidR="008E2BC5" w:rsidRDefault="17FCC855" w:rsidP="67A0F82B">
      <w:pPr>
        <w:spacing w:line="240" w:lineRule="exact"/>
        <w:rPr>
          <w:rFonts w:ascii="Times New Roman" w:eastAsia="Times New Roman" w:hAnsi="Times New Roman" w:cs="Times New Roman"/>
          <w:color w:val="242424"/>
          <w:lang w:val="en"/>
        </w:rPr>
      </w:pPr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How will you resemble God?  That’s what we’re called </w:t>
      </w:r>
      <w:proofErr w:type="gramStart"/>
      <w:r w:rsidRPr="67A0F82B">
        <w:rPr>
          <w:rFonts w:ascii="Times New Roman" w:eastAsia="Times New Roman" w:hAnsi="Times New Roman" w:cs="Times New Roman"/>
          <w:color w:val="242424"/>
          <w:lang w:val="en"/>
        </w:rPr>
        <w:t>to!--</w:t>
      </w:r>
      <w:proofErr w:type="gramEnd"/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Not just be saved from sin and hell and death. I thought, as much as some want God in their lives, </w:t>
      </w:r>
      <w:r w:rsidR="00680F48" w:rsidRPr="67A0F82B">
        <w:rPr>
          <w:rFonts w:ascii="Times New Roman" w:eastAsia="Times New Roman" w:hAnsi="Times New Roman" w:cs="Times New Roman"/>
          <w:color w:val="242424"/>
          <w:lang w:val="en"/>
        </w:rPr>
        <w:t>maybe</w:t>
      </w:r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 some really don’t want to! They </w:t>
      </w:r>
      <w:r w:rsidR="00680F48" w:rsidRPr="67A0F82B">
        <w:rPr>
          <w:rFonts w:ascii="Times New Roman" w:eastAsia="Times New Roman" w:hAnsi="Times New Roman" w:cs="Times New Roman"/>
          <w:color w:val="242424"/>
          <w:lang w:val="en"/>
        </w:rPr>
        <w:t>deeply down</w:t>
      </w:r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 hold onto disordered attachments and addictions as they don’t </w:t>
      </w:r>
      <w:proofErr w:type="spellStart"/>
      <w:r w:rsidRPr="67A0F82B">
        <w:rPr>
          <w:rFonts w:ascii="Times New Roman" w:eastAsia="Times New Roman" w:hAnsi="Times New Roman" w:cs="Times New Roman"/>
          <w:color w:val="242424"/>
          <w:lang w:val="en"/>
        </w:rPr>
        <w:t>wanna</w:t>
      </w:r>
      <w:proofErr w:type="spellEnd"/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 let go of the human condition and become more God-like! Anyway, hopefully, that’s not you!</w:t>
      </w:r>
    </w:p>
    <w:p w14:paraId="7B128D2F" w14:textId="14D04C0F" w:rsidR="008E2BC5" w:rsidRDefault="17FCC855" w:rsidP="67A0F82B">
      <w:pPr>
        <w:spacing w:line="240" w:lineRule="exact"/>
        <w:rPr>
          <w:rFonts w:ascii="Times New Roman" w:eastAsia="Times New Roman" w:hAnsi="Times New Roman" w:cs="Times New Roman"/>
          <w:b/>
          <w:bCs/>
          <w:color w:val="242424"/>
          <w:lang w:val="en"/>
        </w:rPr>
      </w:pPr>
      <w:r w:rsidRPr="67A0F82B">
        <w:rPr>
          <w:rFonts w:ascii="Times New Roman" w:eastAsia="Times New Roman" w:hAnsi="Times New Roman" w:cs="Times New Roman"/>
          <w:color w:val="242424"/>
          <w:lang w:val="en"/>
        </w:rPr>
        <w:t>How will you in mind, heart and speech become more God-like and facilitate in His Nature--</w:t>
      </w:r>
      <w:r w:rsidR="00680F48" w:rsidRPr="67A0F82B">
        <w:rPr>
          <w:rFonts w:ascii="Times New Roman" w:eastAsia="Times New Roman" w:hAnsi="Times New Roman" w:cs="Times New Roman"/>
          <w:color w:val="242424"/>
          <w:lang w:val="en"/>
        </w:rPr>
        <w:t>Godlikeness</w:t>
      </w:r>
      <w:r w:rsidRPr="67A0F82B">
        <w:rPr>
          <w:rFonts w:ascii="Times New Roman" w:eastAsia="Times New Roman" w:hAnsi="Times New Roman" w:cs="Times New Roman"/>
          <w:color w:val="242424"/>
          <w:lang w:val="en"/>
        </w:rPr>
        <w:t>?!</w:t>
      </w:r>
      <w:r w:rsidRPr="67A0F82B">
        <w:rPr>
          <w:rFonts w:ascii="Times New Roman" w:eastAsia="Times New Roman" w:hAnsi="Times New Roman" w:cs="Times New Roman"/>
          <w:b/>
          <w:bCs/>
          <w:color w:val="242424"/>
          <w:lang w:val="en"/>
        </w:rPr>
        <w:t xml:space="preserve"> </w:t>
      </w:r>
    </w:p>
    <w:p w14:paraId="1F515D27" w14:textId="7A2697CB" w:rsidR="008E2BC5" w:rsidRDefault="17FCC855" w:rsidP="67A0F82B">
      <w:pPr>
        <w:spacing w:line="240" w:lineRule="exact"/>
        <w:rPr>
          <w:rFonts w:ascii="Times New Roman" w:eastAsia="Times New Roman" w:hAnsi="Times New Roman" w:cs="Times New Roman"/>
          <w:color w:val="242424"/>
          <w:lang w:val="en"/>
        </w:rPr>
      </w:pPr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The Transfiguration shows the divinity of Christ, literally shining to the Apostles and us. He is God -and so we should worship </w:t>
      </w:r>
      <w:proofErr w:type="gramStart"/>
      <w:r w:rsidRPr="67A0F82B">
        <w:rPr>
          <w:rFonts w:ascii="Times New Roman" w:eastAsia="Times New Roman" w:hAnsi="Times New Roman" w:cs="Times New Roman"/>
          <w:color w:val="242424"/>
          <w:lang w:val="en"/>
        </w:rPr>
        <w:t>and also</w:t>
      </w:r>
      <w:proofErr w:type="gramEnd"/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 love him ……The Solemnity-mystery of the Transfiguration embodies this &amp; it is very popular in the East and we in the West should embrace it more… </w:t>
      </w:r>
      <w:r w:rsidRPr="67A0F82B">
        <w:rPr>
          <w:rFonts w:ascii="Times New Roman" w:eastAsia="Times New Roman" w:hAnsi="Times New Roman" w:cs="Times New Roman"/>
          <w:i/>
          <w:iCs/>
          <w:color w:val="242424"/>
          <w:lang w:val="en"/>
        </w:rPr>
        <w:t>How</w:t>
      </w:r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? Prayer and meditation and visualization and embracing the regalness-nobility of being His brother and sister-- and Divinized by his loving graces, essentially, into </w:t>
      </w:r>
      <w:r w:rsidR="00680F48" w:rsidRPr="67A0F82B">
        <w:rPr>
          <w:rFonts w:ascii="Times New Roman" w:eastAsia="Times New Roman" w:hAnsi="Times New Roman" w:cs="Times New Roman"/>
          <w:color w:val="242424"/>
          <w:lang w:val="en"/>
        </w:rPr>
        <w:t>Godlikeness</w:t>
      </w:r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, also called </w:t>
      </w:r>
      <w:proofErr w:type="spellStart"/>
      <w:r w:rsidRPr="67A0F82B">
        <w:rPr>
          <w:rFonts w:ascii="Times New Roman" w:eastAsia="Times New Roman" w:hAnsi="Times New Roman" w:cs="Times New Roman"/>
          <w:b/>
          <w:bCs/>
          <w:i/>
          <w:iCs/>
          <w:color w:val="242424"/>
          <w:lang w:val="en"/>
        </w:rPr>
        <w:t>theosis</w:t>
      </w:r>
      <w:proofErr w:type="spellEnd"/>
      <w:r w:rsidRPr="67A0F82B">
        <w:rPr>
          <w:rFonts w:ascii="Times New Roman" w:eastAsia="Times New Roman" w:hAnsi="Times New Roman" w:cs="Times New Roman"/>
          <w:color w:val="242424"/>
          <w:lang w:val="en"/>
        </w:rPr>
        <w:t xml:space="preserve">… Can you think of anything better?…       </w:t>
      </w:r>
    </w:p>
    <w:p w14:paraId="0A514568" w14:textId="2438D37F" w:rsidR="008E2BC5" w:rsidRDefault="17FCC855" w:rsidP="3FFE3BA2">
      <w:pPr>
        <w:spacing w:line="240" w:lineRule="exact"/>
        <w:rPr>
          <w:rFonts w:ascii="Times New Roman" w:eastAsia="Times New Roman" w:hAnsi="Times New Roman" w:cs="Times New Roman"/>
          <w:color w:val="242424"/>
          <w:lang w:val="en"/>
        </w:rPr>
      </w:pPr>
      <w:r w:rsidRPr="3FFE3BA2">
        <w:rPr>
          <w:rFonts w:ascii="Times New Roman" w:eastAsia="Times New Roman" w:hAnsi="Times New Roman" w:cs="Times New Roman"/>
          <w:color w:val="242424"/>
          <w:lang w:val="en"/>
        </w:rPr>
        <w:t xml:space="preserve"> Shalom +</w:t>
      </w:r>
      <w:proofErr w:type="gramStart"/>
      <w:r w:rsidRPr="3FFE3BA2">
        <w:rPr>
          <w:rFonts w:ascii="Times New Roman" w:eastAsia="Times New Roman" w:hAnsi="Times New Roman" w:cs="Times New Roman"/>
          <w:color w:val="242424"/>
          <w:lang w:val="en"/>
        </w:rPr>
        <w:t>FJL</w:t>
      </w:r>
      <w:proofErr w:type="gramEnd"/>
      <w:r w:rsidRPr="3FFE3BA2">
        <w:rPr>
          <w:rFonts w:ascii="Times New Roman" w:eastAsia="Times New Roman" w:hAnsi="Times New Roman" w:cs="Times New Roman"/>
          <w:color w:val="242424"/>
          <w:lang w:val="en"/>
        </w:rPr>
        <w:t xml:space="preserve">                                       </w:t>
      </w:r>
    </w:p>
    <w:p w14:paraId="2C078E63" w14:textId="6734E586" w:rsidR="008E2BC5" w:rsidRDefault="008E2BC5" w:rsidP="67A0F82B">
      <w:pPr>
        <w:rPr>
          <w:rFonts w:ascii="Times New Roman" w:eastAsia="Times New Roman" w:hAnsi="Times New Roman" w:cs="Times New Roman"/>
        </w:rPr>
      </w:pPr>
    </w:p>
    <w:sectPr w:rsidR="008E2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6D3720"/>
    <w:rsid w:val="000C58BE"/>
    <w:rsid w:val="003C31D0"/>
    <w:rsid w:val="005A064F"/>
    <w:rsid w:val="00680F48"/>
    <w:rsid w:val="007B1392"/>
    <w:rsid w:val="008E2BC5"/>
    <w:rsid w:val="00C14E47"/>
    <w:rsid w:val="029C6EA2"/>
    <w:rsid w:val="0C6D3720"/>
    <w:rsid w:val="17FCC855"/>
    <w:rsid w:val="1FCF1889"/>
    <w:rsid w:val="3E7E7BD8"/>
    <w:rsid w:val="3FFE3BA2"/>
    <w:rsid w:val="465F0A32"/>
    <w:rsid w:val="544B4619"/>
    <w:rsid w:val="55E7167A"/>
    <w:rsid w:val="5782E6DB"/>
    <w:rsid w:val="67A0F82B"/>
    <w:rsid w:val="6AB3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3720"/>
  <w15:chartTrackingRefBased/>
  <w15:docId w15:val="{1CE33D8F-BDC6-4AE4-B59C-A52BBDAC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biblehub.com/greek/4383.htm" TargetMode="External"/><Relationship Id="rId18" Type="http://schemas.openxmlformats.org/officeDocument/2006/relationships/hyperlink" Target="https://www.biblehub.com/greek/2962.htm" TargetMode="External"/><Relationship Id="rId26" Type="http://schemas.openxmlformats.org/officeDocument/2006/relationships/hyperlink" Target="https://www.biblehub.com/greek/4151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iblehub.com/greek/1504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iblehub.com/greek/343.htm" TargetMode="External"/><Relationship Id="rId17" Type="http://schemas.openxmlformats.org/officeDocument/2006/relationships/hyperlink" Target="https://www.biblehub.com/greek/1391.htm" TargetMode="External"/><Relationship Id="rId25" Type="http://schemas.openxmlformats.org/officeDocument/2006/relationships/hyperlink" Target="https://www.biblehub.com/greek/2962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blehub.com/greek/3588.htm" TargetMode="External"/><Relationship Id="rId20" Type="http://schemas.openxmlformats.org/officeDocument/2006/relationships/hyperlink" Target="https://www.biblehub.com/greek/846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blehub.com/greek/1473.htm" TargetMode="External"/><Relationship Id="rId24" Type="http://schemas.openxmlformats.org/officeDocument/2006/relationships/hyperlink" Target="https://www.biblehub.com/greek/575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iblehub.com/greek/2734.htm" TargetMode="External"/><Relationship Id="rId23" Type="http://schemas.openxmlformats.org/officeDocument/2006/relationships/hyperlink" Target="https://www.biblehub.com/greek/2509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iblehub.com/greek/1161.htm" TargetMode="External"/><Relationship Id="rId19" Type="http://schemas.openxmlformats.org/officeDocument/2006/relationships/hyperlink" Target="https://www.biblehub.com/greek/3339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iblegateway.com/passage/?search=1%20John%203&amp;version=ESV" TargetMode="External"/><Relationship Id="rId14" Type="http://schemas.openxmlformats.org/officeDocument/2006/relationships/hyperlink" Target="https://www.biblehub.com/greek/3956.htm" TargetMode="External"/><Relationship Id="rId22" Type="http://schemas.openxmlformats.org/officeDocument/2006/relationships/hyperlink" Target="https://www.biblehub.com/greek/1391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09F24E507ED4CB0EBD4C9408A7F51" ma:contentTypeVersion="16" ma:contentTypeDescription="Create a new document." ma:contentTypeScope="" ma:versionID="b22d6d3a76b8aaa12b464d114b67b4c1">
  <xsd:schema xmlns:xsd="http://www.w3.org/2001/XMLSchema" xmlns:xs="http://www.w3.org/2001/XMLSchema" xmlns:p="http://schemas.microsoft.com/office/2006/metadata/properties" xmlns:ns2="f4caba58-85ec-497f-bf2e-d9c8c3281189" xmlns:ns3="6a05d712-69ed-4220-b812-677c9ca39d3c" targetNamespace="http://schemas.microsoft.com/office/2006/metadata/properties" ma:root="true" ma:fieldsID="1d2eee88dc65b4e6573c7e1e9a641006" ns2:_="" ns3:_="">
    <xsd:import namespace="f4caba58-85ec-497f-bf2e-d9c8c3281189"/>
    <xsd:import namespace="6a05d712-69ed-4220-b812-677c9ca39d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ba58-85ec-497f-bf2e-d9c8c3281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1a27d19-fa13-4b39-aa80-b6b9abb39c5b}" ma:internalName="TaxCatchAll" ma:showField="CatchAllData" ma:web="f4caba58-85ec-497f-bf2e-d9c8c3281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d712-69ed-4220-b812-677c9ca39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5e955d-44b1-4247-b401-7c5e11dcd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05d712-69ed-4220-b812-677c9ca39d3c">
      <Terms xmlns="http://schemas.microsoft.com/office/infopath/2007/PartnerControls"/>
    </lcf76f155ced4ddcb4097134ff3c332f>
    <TaxCatchAll xmlns="f4caba58-85ec-497f-bf2e-d9c8c3281189" xsi:nil="true"/>
  </documentManagement>
</p:properties>
</file>

<file path=customXml/itemProps1.xml><?xml version="1.0" encoding="utf-8"?>
<ds:datastoreItem xmlns:ds="http://schemas.openxmlformats.org/officeDocument/2006/customXml" ds:itemID="{06B40F01-427D-41D3-9FC2-DE2FA9DA4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73DA0-8CBB-44D9-8A3E-EC2DD6B26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ba58-85ec-497f-bf2e-d9c8c3281189"/>
    <ds:schemaRef ds:uri="6a05d712-69ed-4220-b812-677c9ca39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9E636-86A5-4F2C-9F6C-09FF25045D50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f4caba58-85ec-497f-bf2e-d9c8c3281189"/>
    <ds:schemaRef ds:uri="6a05d712-69ed-4220-b812-677c9ca39d3c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Links>
    <vt:vector size="108" baseType="variant">
      <vt:variant>
        <vt:i4>8061038</vt:i4>
      </vt:variant>
      <vt:variant>
        <vt:i4>51</vt:i4>
      </vt:variant>
      <vt:variant>
        <vt:i4>0</vt:i4>
      </vt:variant>
      <vt:variant>
        <vt:i4>5</vt:i4>
      </vt:variant>
      <vt:variant>
        <vt:lpwstr>https://www.biblehub.com/greek/4151.htm</vt:lpwstr>
      </vt:variant>
      <vt:variant>
        <vt:lpwstr/>
      </vt:variant>
      <vt:variant>
        <vt:i4>8257637</vt:i4>
      </vt:variant>
      <vt:variant>
        <vt:i4>48</vt:i4>
      </vt:variant>
      <vt:variant>
        <vt:i4>0</vt:i4>
      </vt:variant>
      <vt:variant>
        <vt:i4>5</vt:i4>
      </vt:variant>
      <vt:variant>
        <vt:lpwstr>https://www.biblehub.com/greek/2962.htm</vt:lpwstr>
      </vt:variant>
      <vt:variant>
        <vt:lpwstr/>
      </vt:variant>
      <vt:variant>
        <vt:i4>2424939</vt:i4>
      </vt:variant>
      <vt:variant>
        <vt:i4>45</vt:i4>
      </vt:variant>
      <vt:variant>
        <vt:i4>0</vt:i4>
      </vt:variant>
      <vt:variant>
        <vt:i4>5</vt:i4>
      </vt:variant>
      <vt:variant>
        <vt:lpwstr>https://www.biblehub.com/greek/575.htm</vt:lpwstr>
      </vt:variant>
      <vt:variant>
        <vt:lpwstr/>
      </vt:variant>
      <vt:variant>
        <vt:i4>7864418</vt:i4>
      </vt:variant>
      <vt:variant>
        <vt:i4>42</vt:i4>
      </vt:variant>
      <vt:variant>
        <vt:i4>0</vt:i4>
      </vt:variant>
      <vt:variant>
        <vt:i4>5</vt:i4>
      </vt:variant>
      <vt:variant>
        <vt:lpwstr>https://www.biblehub.com/greek/2509.htm</vt:lpwstr>
      </vt:variant>
      <vt:variant>
        <vt:lpwstr/>
      </vt:variant>
      <vt:variant>
        <vt:i4>7471212</vt:i4>
      </vt:variant>
      <vt:variant>
        <vt:i4>39</vt:i4>
      </vt:variant>
      <vt:variant>
        <vt:i4>0</vt:i4>
      </vt:variant>
      <vt:variant>
        <vt:i4>5</vt:i4>
      </vt:variant>
      <vt:variant>
        <vt:lpwstr>https://www.biblehub.com/greek/1391.htm</vt:lpwstr>
      </vt:variant>
      <vt:variant>
        <vt:lpwstr/>
      </vt:variant>
      <vt:variant>
        <vt:i4>8061039</vt:i4>
      </vt:variant>
      <vt:variant>
        <vt:i4>36</vt:i4>
      </vt:variant>
      <vt:variant>
        <vt:i4>0</vt:i4>
      </vt:variant>
      <vt:variant>
        <vt:i4>5</vt:i4>
      </vt:variant>
      <vt:variant>
        <vt:lpwstr>https://www.biblehub.com/greek/1504.htm</vt:lpwstr>
      </vt:variant>
      <vt:variant>
        <vt:lpwstr/>
      </vt:variant>
      <vt:variant>
        <vt:i4>2818152</vt:i4>
      </vt:variant>
      <vt:variant>
        <vt:i4>33</vt:i4>
      </vt:variant>
      <vt:variant>
        <vt:i4>0</vt:i4>
      </vt:variant>
      <vt:variant>
        <vt:i4>5</vt:i4>
      </vt:variant>
      <vt:variant>
        <vt:lpwstr>https://www.biblehub.com/greek/846.htm</vt:lpwstr>
      </vt:variant>
      <vt:variant>
        <vt:lpwstr/>
      </vt:variant>
      <vt:variant>
        <vt:i4>7995492</vt:i4>
      </vt:variant>
      <vt:variant>
        <vt:i4>30</vt:i4>
      </vt:variant>
      <vt:variant>
        <vt:i4>0</vt:i4>
      </vt:variant>
      <vt:variant>
        <vt:i4>5</vt:i4>
      </vt:variant>
      <vt:variant>
        <vt:lpwstr>https://www.biblehub.com/greek/3339.htm</vt:lpwstr>
      </vt:variant>
      <vt:variant>
        <vt:lpwstr/>
      </vt:variant>
      <vt:variant>
        <vt:i4>8257637</vt:i4>
      </vt:variant>
      <vt:variant>
        <vt:i4>27</vt:i4>
      </vt:variant>
      <vt:variant>
        <vt:i4>0</vt:i4>
      </vt:variant>
      <vt:variant>
        <vt:i4>5</vt:i4>
      </vt:variant>
      <vt:variant>
        <vt:lpwstr>https://www.biblehub.com/greek/2962.htm</vt:lpwstr>
      </vt:variant>
      <vt:variant>
        <vt:lpwstr/>
      </vt:variant>
      <vt:variant>
        <vt:i4>7471212</vt:i4>
      </vt:variant>
      <vt:variant>
        <vt:i4>24</vt:i4>
      </vt:variant>
      <vt:variant>
        <vt:i4>0</vt:i4>
      </vt:variant>
      <vt:variant>
        <vt:i4>5</vt:i4>
      </vt:variant>
      <vt:variant>
        <vt:lpwstr>https://www.biblehub.com/greek/1391.htm</vt:lpwstr>
      </vt:variant>
      <vt:variant>
        <vt:lpwstr/>
      </vt:variant>
      <vt:variant>
        <vt:i4>7405667</vt:i4>
      </vt:variant>
      <vt:variant>
        <vt:i4>21</vt:i4>
      </vt:variant>
      <vt:variant>
        <vt:i4>0</vt:i4>
      </vt:variant>
      <vt:variant>
        <vt:i4>5</vt:i4>
      </vt:variant>
      <vt:variant>
        <vt:lpwstr>https://www.biblehub.com/greek/3588.htm</vt:lpwstr>
      </vt:variant>
      <vt:variant>
        <vt:lpwstr/>
      </vt:variant>
      <vt:variant>
        <vt:i4>8061037</vt:i4>
      </vt:variant>
      <vt:variant>
        <vt:i4>18</vt:i4>
      </vt:variant>
      <vt:variant>
        <vt:i4>0</vt:i4>
      </vt:variant>
      <vt:variant>
        <vt:i4>5</vt:i4>
      </vt:variant>
      <vt:variant>
        <vt:lpwstr>https://www.biblehub.com/greek/2734.htm</vt:lpwstr>
      </vt:variant>
      <vt:variant>
        <vt:lpwstr/>
      </vt:variant>
      <vt:variant>
        <vt:i4>8126561</vt:i4>
      </vt:variant>
      <vt:variant>
        <vt:i4>15</vt:i4>
      </vt:variant>
      <vt:variant>
        <vt:i4>0</vt:i4>
      </vt:variant>
      <vt:variant>
        <vt:i4>5</vt:i4>
      </vt:variant>
      <vt:variant>
        <vt:lpwstr>https://www.biblehub.com/greek/3956.htm</vt:lpwstr>
      </vt:variant>
      <vt:variant>
        <vt:lpwstr/>
      </vt:variant>
      <vt:variant>
        <vt:i4>7733358</vt:i4>
      </vt:variant>
      <vt:variant>
        <vt:i4>12</vt:i4>
      </vt:variant>
      <vt:variant>
        <vt:i4>0</vt:i4>
      </vt:variant>
      <vt:variant>
        <vt:i4>5</vt:i4>
      </vt:variant>
      <vt:variant>
        <vt:lpwstr>https://www.biblehub.com/greek/4383.htm</vt:lpwstr>
      </vt:variant>
      <vt:variant>
        <vt:lpwstr/>
      </vt:variant>
      <vt:variant>
        <vt:i4>2424936</vt:i4>
      </vt:variant>
      <vt:variant>
        <vt:i4>9</vt:i4>
      </vt:variant>
      <vt:variant>
        <vt:i4>0</vt:i4>
      </vt:variant>
      <vt:variant>
        <vt:i4>5</vt:i4>
      </vt:variant>
      <vt:variant>
        <vt:lpwstr>https://www.biblehub.com/greek/343.htm</vt:lpwstr>
      </vt:variant>
      <vt:variant>
        <vt:lpwstr/>
      </vt:variant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https://www.biblehub.com/greek/1473.htm</vt:lpwstr>
      </vt:variant>
      <vt:variant>
        <vt:lpwstr/>
      </vt:variant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https://www.biblehub.com/greek/1161.htm</vt:lpwstr>
      </vt:variant>
      <vt:variant>
        <vt:lpwstr/>
      </vt:variant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https://www.biblegateway.com/passage/?search=1%20John%203&amp;version=ESV</vt:lpwstr>
      </vt:variant>
      <vt:variant>
        <vt:lpwstr>fen-ESV-30565a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McAllister, Carrie</dc:creator>
  <cp:keywords/>
  <dc:description/>
  <cp:lastModifiedBy>McAllister, Carrie</cp:lastModifiedBy>
  <cp:revision>2</cp:revision>
  <dcterms:created xsi:type="dcterms:W3CDTF">2023-08-07T14:04:00Z</dcterms:created>
  <dcterms:modified xsi:type="dcterms:W3CDTF">2023-08-07T14:04:00Z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0x0101002E009F24E507ED4CB0EBD4C9408A7F51</vt:lpwstr>
  </property>
</Properties>
</file>